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15AFD" w14:textId="77777777" w:rsidR="0071787D" w:rsidRPr="006324EE" w:rsidRDefault="0071787D">
      <w:pPr>
        <w:rPr>
          <w:rFonts w:ascii="Maiandra GD" w:hAnsi="Maiandra GD"/>
        </w:rPr>
      </w:pPr>
    </w:p>
    <w:p w14:paraId="3058C839" w14:textId="23659A95" w:rsidR="0071787D" w:rsidRPr="006324EE" w:rsidRDefault="00D74C20" w:rsidP="0071787D">
      <w:pPr>
        <w:jc w:val="center"/>
        <w:rPr>
          <w:rFonts w:ascii="Maiandra GD" w:hAnsi="Maiandra GD" w:cs="Arial"/>
          <w:b/>
          <w:bCs/>
          <w:color w:val="7030A0"/>
          <w:sz w:val="44"/>
          <w:szCs w:val="28"/>
        </w:rPr>
      </w:pPr>
      <w:r w:rsidRPr="006324EE">
        <w:rPr>
          <w:rFonts w:ascii="Maiandra GD" w:hAnsi="Maiandra GD" w:cs="Arial"/>
          <w:b/>
          <w:bCs/>
          <w:color w:val="7030A0"/>
          <w:sz w:val="44"/>
          <w:szCs w:val="28"/>
        </w:rPr>
        <w:t>V</w:t>
      </w:r>
      <w:r w:rsidRPr="006324EE">
        <w:rPr>
          <w:rFonts w:ascii="Maiandra GD" w:hAnsi="Maiandra GD" w:cs="Arial"/>
          <w:b/>
          <w:bCs/>
          <w:color w:val="7030A0"/>
          <w:sz w:val="40"/>
          <w:szCs w:val="28"/>
        </w:rPr>
        <w:t>ABIL</w:t>
      </w:r>
      <w:r w:rsidRPr="006324EE">
        <w:rPr>
          <w:rFonts w:ascii="Maiandra GD" w:hAnsi="Maiandra GD" w:cs="Arial"/>
          <w:b/>
          <w:bCs/>
          <w:color w:val="7030A0"/>
          <w:sz w:val="44"/>
          <w:szCs w:val="28"/>
        </w:rPr>
        <w:t xml:space="preserve">O </w:t>
      </w:r>
    </w:p>
    <w:p w14:paraId="0DDD9ADE" w14:textId="77777777" w:rsidR="00E954AA" w:rsidRPr="006324EE" w:rsidRDefault="00E954AA" w:rsidP="0071787D">
      <w:pPr>
        <w:jc w:val="center"/>
        <w:rPr>
          <w:rFonts w:ascii="Maiandra GD" w:hAnsi="Maiandra GD" w:cs="Arial"/>
          <w:b/>
          <w:bCs/>
          <w:sz w:val="24"/>
          <w:szCs w:val="24"/>
        </w:rPr>
      </w:pPr>
    </w:p>
    <w:p w14:paraId="653A5A73" w14:textId="544E410D" w:rsidR="0071787D" w:rsidRPr="006324EE" w:rsidRDefault="0071787D" w:rsidP="0071787D">
      <w:pPr>
        <w:jc w:val="center"/>
        <w:rPr>
          <w:rFonts w:ascii="Maiandra GD" w:hAnsi="Maiandra GD" w:cs="Arial"/>
          <w:sz w:val="24"/>
          <w:szCs w:val="24"/>
        </w:rPr>
      </w:pPr>
      <w:r w:rsidRPr="006324EE">
        <w:rPr>
          <w:rFonts w:ascii="Maiandra GD" w:hAnsi="Maiandra GD" w:cs="Arial"/>
          <w:sz w:val="24"/>
          <w:szCs w:val="24"/>
        </w:rPr>
        <w:t>Zveza društev za socialno gerontologijo Slovenije, v okviru programa Aktivna priprava na starost</w:t>
      </w:r>
      <w:r w:rsidR="00F51AC0" w:rsidRPr="006324EE">
        <w:rPr>
          <w:rFonts w:ascii="Maiandra GD" w:hAnsi="Maiandra GD" w:cs="Arial"/>
          <w:sz w:val="24"/>
          <w:szCs w:val="24"/>
        </w:rPr>
        <w:t>,</w:t>
      </w:r>
      <w:r w:rsidRPr="006324EE">
        <w:rPr>
          <w:rFonts w:ascii="Maiandra GD" w:hAnsi="Maiandra GD" w:cs="Arial"/>
          <w:sz w:val="24"/>
          <w:szCs w:val="24"/>
        </w:rPr>
        <w:t xml:space="preserve"> organizira predavanje z delavnico z naslovom</w:t>
      </w:r>
      <w:r w:rsidR="00D74C20" w:rsidRPr="006324EE">
        <w:rPr>
          <w:rFonts w:ascii="Maiandra GD" w:hAnsi="Maiandra GD" w:cs="Arial"/>
          <w:sz w:val="24"/>
          <w:szCs w:val="24"/>
        </w:rPr>
        <w:t>:</w:t>
      </w:r>
    </w:p>
    <w:p w14:paraId="440FDEC8" w14:textId="0AACC8D2" w:rsidR="0071787D" w:rsidRPr="006324EE" w:rsidRDefault="0071787D" w:rsidP="0071787D">
      <w:pPr>
        <w:jc w:val="center"/>
        <w:rPr>
          <w:rFonts w:ascii="Maiandra GD" w:hAnsi="Maiandra GD" w:cs="Arial"/>
          <w:b/>
          <w:bCs/>
          <w:color w:val="7030A0"/>
          <w:sz w:val="32"/>
          <w:szCs w:val="28"/>
        </w:rPr>
      </w:pPr>
      <w:r w:rsidRPr="006324EE">
        <w:rPr>
          <w:rFonts w:ascii="Maiandra GD" w:hAnsi="Maiandra GD" w:cs="Arial"/>
          <w:b/>
          <w:bCs/>
          <w:color w:val="7030A0"/>
          <w:sz w:val="28"/>
          <w:szCs w:val="28"/>
        </w:rPr>
        <w:t xml:space="preserve"> </w:t>
      </w:r>
      <w:r w:rsidRPr="006324EE">
        <w:rPr>
          <w:rFonts w:ascii="Maiandra GD" w:hAnsi="Maiandra GD" w:cs="Arial"/>
          <w:b/>
          <w:bCs/>
          <w:color w:val="7030A0"/>
          <w:sz w:val="32"/>
          <w:szCs w:val="28"/>
        </w:rPr>
        <w:t>»Most med dvema generacijama«</w:t>
      </w:r>
    </w:p>
    <w:p w14:paraId="21A0C801" w14:textId="30258C2E" w:rsidR="0071787D" w:rsidRPr="006324EE" w:rsidRDefault="0071787D" w:rsidP="00D74C20">
      <w:pPr>
        <w:jc w:val="both"/>
        <w:rPr>
          <w:rFonts w:ascii="Maiandra GD" w:hAnsi="Maiandra GD" w:cs="Arial"/>
          <w:b/>
          <w:bCs/>
          <w:sz w:val="12"/>
          <w:szCs w:val="24"/>
        </w:rPr>
      </w:pPr>
    </w:p>
    <w:p w14:paraId="5DC7BCDE" w14:textId="0211D576" w:rsidR="001332E7" w:rsidRPr="006324EE" w:rsidRDefault="0071787D" w:rsidP="00D74C20">
      <w:pPr>
        <w:jc w:val="both"/>
        <w:rPr>
          <w:rFonts w:ascii="Maiandra GD" w:hAnsi="Maiandra GD" w:cs="Arial"/>
          <w:i/>
          <w:sz w:val="24"/>
          <w:szCs w:val="24"/>
        </w:rPr>
      </w:pPr>
      <w:r w:rsidRPr="006324EE">
        <w:rPr>
          <w:rFonts w:ascii="Maiandra GD" w:hAnsi="Maiandra GD" w:cs="Arial"/>
          <w:i/>
          <w:sz w:val="24"/>
          <w:szCs w:val="24"/>
        </w:rPr>
        <w:t>Nekoč je sodelovanje med generacijami potekalo precej spontano</w:t>
      </w:r>
      <w:r w:rsidR="00E954AA" w:rsidRPr="006324EE">
        <w:rPr>
          <w:rFonts w:ascii="Maiandra GD" w:hAnsi="Maiandra GD" w:cs="Arial"/>
          <w:i/>
          <w:sz w:val="24"/>
          <w:szCs w:val="24"/>
        </w:rPr>
        <w:t>,</w:t>
      </w:r>
      <w:r w:rsidRPr="006324EE">
        <w:rPr>
          <w:rFonts w:ascii="Maiandra GD" w:hAnsi="Maiandra GD" w:cs="Arial"/>
          <w:i/>
          <w:sz w:val="24"/>
          <w:szCs w:val="24"/>
        </w:rPr>
        <w:t xml:space="preserve"> ne s</w:t>
      </w:r>
      <w:r w:rsidR="00D74C20" w:rsidRPr="006324EE">
        <w:rPr>
          <w:rFonts w:ascii="Maiandra GD" w:hAnsi="Maiandra GD" w:cs="Arial"/>
          <w:i/>
          <w:sz w:val="24"/>
          <w:szCs w:val="24"/>
        </w:rPr>
        <w:t>a</w:t>
      </w:r>
      <w:r w:rsidRPr="006324EE">
        <w:rPr>
          <w:rFonts w:ascii="Maiandra GD" w:hAnsi="Maiandra GD" w:cs="Arial"/>
          <w:i/>
          <w:sz w:val="24"/>
          <w:szCs w:val="24"/>
        </w:rPr>
        <w:t>mo znotraj družine temveč tudi na ravni skupnosti. Starejši so mlajšim generacijam neformalno, spontano in z veseljem prenašali svoje zanje, veščine, norme, vrednote</w:t>
      </w:r>
      <w:r w:rsidR="006324EE">
        <w:rPr>
          <w:rFonts w:ascii="Maiandra GD" w:hAnsi="Maiandra GD" w:cs="Arial"/>
          <w:i/>
          <w:sz w:val="24"/>
          <w:szCs w:val="24"/>
        </w:rPr>
        <w:t xml:space="preserve">… </w:t>
      </w:r>
      <w:r w:rsidR="00C47560" w:rsidRPr="006324EE">
        <w:rPr>
          <w:rFonts w:ascii="Maiandra GD" w:hAnsi="Maiandra GD" w:cs="Arial"/>
          <w:i/>
          <w:sz w:val="24"/>
          <w:szCs w:val="24"/>
        </w:rPr>
        <w:t>Neformalno sodelovanje dane</w:t>
      </w:r>
      <w:r w:rsidR="006324EE">
        <w:rPr>
          <w:rFonts w:ascii="Maiandra GD" w:hAnsi="Maiandra GD" w:cs="Arial"/>
          <w:i/>
          <w:sz w:val="24"/>
          <w:szCs w:val="24"/>
        </w:rPr>
        <w:t xml:space="preserve">s potrebuje precej več </w:t>
      </w:r>
      <w:proofErr w:type="spellStart"/>
      <w:r w:rsidR="006324EE">
        <w:rPr>
          <w:rFonts w:ascii="Maiandra GD" w:hAnsi="Maiandra GD" w:cs="Arial"/>
          <w:i/>
          <w:sz w:val="24"/>
          <w:szCs w:val="24"/>
        </w:rPr>
        <w:t>vzpodbud</w:t>
      </w:r>
      <w:proofErr w:type="spellEnd"/>
      <w:r w:rsidR="00C47560" w:rsidRPr="006324EE">
        <w:rPr>
          <w:rFonts w:ascii="Maiandra GD" w:hAnsi="Maiandra GD" w:cs="Arial"/>
          <w:i/>
          <w:sz w:val="24"/>
          <w:szCs w:val="24"/>
        </w:rPr>
        <w:t xml:space="preserve"> za prenos v širše socialno okolje. </w:t>
      </w:r>
    </w:p>
    <w:p w14:paraId="21440747" w14:textId="2C64B0EC" w:rsidR="00E954AA" w:rsidRPr="006324EE" w:rsidRDefault="00E954AA" w:rsidP="00D74C20">
      <w:pPr>
        <w:jc w:val="both"/>
        <w:rPr>
          <w:rFonts w:ascii="Maiandra GD" w:hAnsi="Maiandra GD" w:cs="Arial"/>
          <w:sz w:val="24"/>
          <w:szCs w:val="24"/>
        </w:rPr>
      </w:pPr>
      <w:r w:rsidRPr="006324EE">
        <w:rPr>
          <w:rFonts w:ascii="Maiandra GD" w:hAnsi="Maiandra GD" w:cs="Arial"/>
          <w:sz w:val="24"/>
          <w:szCs w:val="24"/>
        </w:rPr>
        <w:t xml:space="preserve">Na predavanju bomo </w:t>
      </w:r>
      <w:r w:rsidR="001332E7" w:rsidRPr="006324EE">
        <w:rPr>
          <w:rFonts w:ascii="Maiandra GD" w:hAnsi="Maiandra GD" w:cs="Arial"/>
          <w:sz w:val="24"/>
          <w:szCs w:val="24"/>
        </w:rPr>
        <w:t>več izvedeli</w:t>
      </w:r>
      <w:r w:rsidRPr="006324EE">
        <w:rPr>
          <w:rFonts w:ascii="Maiandra GD" w:hAnsi="Maiandra GD" w:cs="Arial"/>
          <w:sz w:val="24"/>
          <w:szCs w:val="24"/>
        </w:rPr>
        <w:t xml:space="preserve"> o predsodkih in stereotipih v različnih obdobjih življenja in možnostih dobrega, skupnega sodelovanja</w:t>
      </w:r>
      <w:r w:rsidR="00D74C20" w:rsidRPr="006324EE">
        <w:rPr>
          <w:rFonts w:ascii="Maiandra GD" w:hAnsi="Maiandra GD" w:cs="Arial"/>
          <w:sz w:val="24"/>
          <w:szCs w:val="24"/>
        </w:rPr>
        <w:t xml:space="preserve"> vseh generacij</w:t>
      </w:r>
      <w:r w:rsidRPr="006324EE">
        <w:rPr>
          <w:rFonts w:ascii="Maiandra GD" w:hAnsi="Maiandra GD" w:cs="Arial"/>
          <w:sz w:val="24"/>
          <w:szCs w:val="24"/>
        </w:rPr>
        <w:t>.</w:t>
      </w:r>
      <w:r w:rsidR="00F045CA" w:rsidRPr="006324EE">
        <w:rPr>
          <w:rFonts w:ascii="Maiandra GD" w:hAnsi="Maiandra GD" w:cs="Arial"/>
          <w:sz w:val="24"/>
          <w:szCs w:val="24"/>
        </w:rPr>
        <w:t xml:space="preserve"> Predavanje</w:t>
      </w:r>
      <w:r w:rsidR="00B829B5" w:rsidRPr="006324EE">
        <w:rPr>
          <w:rFonts w:ascii="Maiandra GD" w:hAnsi="Maiandra GD" w:cs="Arial"/>
          <w:sz w:val="24"/>
          <w:szCs w:val="24"/>
        </w:rPr>
        <w:t xml:space="preserve"> </w:t>
      </w:r>
      <w:r w:rsidR="001E0A86" w:rsidRPr="006324EE">
        <w:rPr>
          <w:rFonts w:ascii="Maiandra GD" w:hAnsi="Maiandra GD" w:cs="Arial"/>
          <w:sz w:val="24"/>
          <w:szCs w:val="24"/>
        </w:rPr>
        <w:t>bo vsebovalo praktične</w:t>
      </w:r>
      <w:r w:rsidR="001332E7" w:rsidRPr="006324EE">
        <w:rPr>
          <w:rFonts w:ascii="Maiandra GD" w:hAnsi="Maiandra GD" w:cs="Arial"/>
          <w:sz w:val="24"/>
          <w:szCs w:val="24"/>
        </w:rPr>
        <w:t xml:space="preserve"> primere ravnanja </w:t>
      </w:r>
      <w:r w:rsidR="00F045CA" w:rsidRPr="006324EE">
        <w:rPr>
          <w:rFonts w:ascii="Maiandra GD" w:hAnsi="Maiandra GD" w:cs="Arial"/>
          <w:sz w:val="24"/>
          <w:szCs w:val="24"/>
        </w:rPr>
        <w:t>iz vsak</w:t>
      </w:r>
      <w:r w:rsidR="00B829B5" w:rsidRPr="006324EE">
        <w:rPr>
          <w:rFonts w:ascii="Maiandra GD" w:hAnsi="Maiandra GD" w:cs="Arial"/>
          <w:sz w:val="24"/>
          <w:szCs w:val="24"/>
        </w:rPr>
        <w:t>danjega</w:t>
      </w:r>
      <w:r w:rsidR="00F045CA" w:rsidRPr="006324EE">
        <w:rPr>
          <w:rFonts w:ascii="Maiandra GD" w:hAnsi="Maiandra GD" w:cs="Arial"/>
          <w:sz w:val="24"/>
          <w:szCs w:val="24"/>
        </w:rPr>
        <w:t xml:space="preserve"> življenja</w:t>
      </w:r>
      <w:r w:rsidR="001332E7" w:rsidRPr="006324EE">
        <w:rPr>
          <w:rFonts w:ascii="Maiandra GD" w:hAnsi="Maiandra GD" w:cs="Arial"/>
          <w:sz w:val="24"/>
          <w:szCs w:val="24"/>
        </w:rPr>
        <w:t xml:space="preserve"> </w:t>
      </w:r>
      <w:r w:rsidR="001E0A86" w:rsidRPr="006324EE">
        <w:rPr>
          <w:rFonts w:ascii="Maiandra GD" w:hAnsi="Maiandra GD" w:cs="Arial"/>
          <w:sz w:val="24"/>
          <w:szCs w:val="24"/>
        </w:rPr>
        <w:t xml:space="preserve">vseh generacij. </w:t>
      </w:r>
      <w:r w:rsidR="001332E7" w:rsidRPr="006324EE">
        <w:rPr>
          <w:rFonts w:ascii="Maiandra GD" w:hAnsi="Maiandra GD" w:cs="Arial"/>
          <w:sz w:val="24"/>
          <w:szCs w:val="24"/>
        </w:rPr>
        <w:t xml:space="preserve">Skupaj bomo </w:t>
      </w:r>
      <w:r w:rsidR="001E0A86" w:rsidRPr="006324EE">
        <w:rPr>
          <w:rFonts w:ascii="Maiandra GD" w:hAnsi="Maiandra GD" w:cs="Arial"/>
          <w:sz w:val="24"/>
          <w:szCs w:val="24"/>
        </w:rPr>
        <w:t xml:space="preserve">razvijali misel in iskali </w:t>
      </w:r>
      <w:r w:rsidR="001332E7" w:rsidRPr="006324EE">
        <w:rPr>
          <w:rFonts w:ascii="Maiandra GD" w:hAnsi="Maiandra GD" w:cs="Arial"/>
          <w:sz w:val="24"/>
          <w:szCs w:val="24"/>
        </w:rPr>
        <w:t xml:space="preserve">ideje, </w:t>
      </w:r>
      <w:r w:rsidR="00B829B5" w:rsidRPr="006324EE">
        <w:rPr>
          <w:rFonts w:ascii="Maiandra GD" w:hAnsi="Maiandra GD" w:cs="Arial"/>
          <w:sz w:val="24"/>
          <w:szCs w:val="24"/>
        </w:rPr>
        <w:t xml:space="preserve">kako lahko vsak </w:t>
      </w:r>
      <w:r w:rsidR="001332E7" w:rsidRPr="006324EE">
        <w:rPr>
          <w:rFonts w:ascii="Maiandra GD" w:hAnsi="Maiandra GD" w:cs="Arial"/>
          <w:sz w:val="24"/>
          <w:szCs w:val="24"/>
        </w:rPr>
        <w:t>izmed nas</w:t>
      </w:r>
      <w:r w:rsidR="00B829B5" w:rsidRPr="006324EE">
        <w:rPr>
          <w:rFonts w:ascii="Maiandra GD" w:hAnsi="Maiandra GD" w:cs="Arial"/>
          <w:sz w:val="24"/>
          <w:szCs w:val="24"/>
        </w:rPr>
        <w:t xml:space="preserve"> pripomore k ustvarjanju družbe, ki bo temeljila na sprejemanju vseh ljudi. </w:t>
      </w:r>
    </w:p>
    <w:p w14:paraId="3ED9473B" w14:textId="439077FD" w:rsidR="00E954AA" w:rsidRPr="006324EE" w:rsidRDefault="00E954AA" w:rsidP="00D74C20">
      <w:pPr>
        <w:jc w:val="both"/>
        <w:rPr>
          <w:rFonts w:ascii="Maiandra GD" w:hAnsi="Maiandra GD" w:cs="Arial"/>
          <w:sz w:val="24"/>
          <w:szCs w:val="24"/>
        </w:rPr>
      </w:pPr>
      <w:r w:rsidRPr="006324EE">
        <w:rPr>
          <w:rFonts w:ascii="Maiandra GD" w:hAnsi="Maiandra GD" w:cs="Arial"/>
          <w:sz w:val="24"/>
          <w:szCs w:val="24"/>
        </w:rPr>
        <w:t xml:space="preserve">Predavanje bo izvedla Nika </w:t>
      </w:r>
      <w:proofErr w:type="spellStart"/>
      <w:r w:rsidRPr="006324EE">
        <w:rPr>
          <w:rFonts w:ascii="Maiandra GD" w:hAnsi="Maiandra GD" w:cs="Arial"/>
          <w:sz w:val="24"/>
          <w:szCs w:val="24"/>
        </w:rPr>
        <w:t>Gerdovič</w:t>
      </w:r>
      <w:proofErr w:type="spellEnd"/>
      <w:r w:rsidR="001F19C8" w:rsidRPr="006324EE">
        <w:rPr>
          <w:rFonts w:ascii="Maiandra GD" w:hAnsi="Maiandra GD" w:cs="Arial"/>
          <w:sz w:val="24"/>
          <w:szCs w:val="24"/>
        </w:rPr>
        <w:t>, univ. dipl. soc. del., dipl. grafične in medijske tehnike</w:t>
      </w:r>
    </w:p>
    <w:p w14:paraId="05478DD1" w14:textId="25182C1F" w:rsidR="00E954AA" w:rsidRPr="006324EE" w:rsidRDefault="00E954AA" w:rsidP="0071787D">
      <w:pPr>
        <w:jc w:val="center"/>
        <w:rPr>
          <w:rFonts w:ascii="Maiandra GD" w:hAnsi="Maiandra GD" w:cs="Arial"/>
          <w:b/>
          <w:bCs/>
          <w:sz w:val="24"/>
          <w:szCs w:val="24"/>
        </w:rPr>
      </w:pPr>
    </w:p>
    <w:p w14:paraId="1E8F7A24" w14:textId="1AB62A79" w:rsidR="00E954AA" w:rsidRPr="006324EE" w:rsidRDefault="00E954AA" w:rsidP="0071787D">
      <w:pPr>
        <w:jc w:val="center"/>
        <w:rPr>
          <w:rFonts w:ascii="Maiandra GD" w:hAnsi="Maiandra GD" w:cs="Arial"/>
          <w:b/>
          <w:bCs/>
          <w:color w:val="7030A0"/>
          <w:sz w:val="28"/>
          <w:szCs w:val="28"/>
        </w:rPr>
      </w:pPr>
      <w:r w:rsidRPr="006324EE">
        <w:rPr>
          <w:rFonts w:ascii="Maiandra GD" w:hAnsi="Maiandra GD" w:cs="Arial"/>
          <w:b/>
          <w:bCs/>
          <w:color w:val="7030A0"/>
          <w:sz w:val="28"/>
          <w:szCs w:val="28"/>
        </w:rPr>
        <w:t xml:space="preserve">Kdaj: </w:t>
      </w:r>
      <w:r w:rsidR="00A47EA1" w:rsidRPr="006324EE">
        <w:rPr>
          <w:rFonts w:ascii="Maiandra GD" w:hAnsi="Maiandra GD" w:cs="Arial"/>
          <w:b/>
          <w:bCs/>
          <w:color w:val="7030A0"/>
          <w:sz w:val="28"/>
          <w:szCs w:val="28"/>
        </w:rPr>
        <w:t>sreda</w:t>
      </w:r>
      <w:r w:rsidRPr="006324EE">
        <w:rPr>
          <w:rFonts w:ascii="Maiandra GD" w:hAnsi="Maiandra GD" w:cs="Arial"/>
          <w:b/>
          <w:bCs/>
          <w:color w:val="7030A0"/>
          <w:sz w:val="28"/>
          <w:szCs w:val="28"/>
        </w:rPr>
        <w:t xml:space="preserve"> 30.</w:t>
      </w:r>
      <w:r w:rsidR="006324EE">
        <w:rPr>
          <w:rFonts w:ascii="Maiandra GD" w:hAnsi="Maiandra GD" w:cs="Arial"/>
          <w:b/>
          <w:bCs/>
          <w:color w:val="7030A0"/>
          <w:sz w:val="28"/>
          <w:szCs w:val="28"/>
        </w:rPr>
        <w:t xml:space="preserve"> </w:t>
      </w:r>
      <w:r w:rsidRPr="006324EE">
        <w:rPr>
          <w:rFonts w:ascii="Maiandra GD" w:hAnsi="Maiandra GD" w:cs="Arial"/>
          <w:b/>
          <w:bCs/>
          <w:color w:val="7030A0"/>
          <w:sz w:val="28"/>
          <w:szCs w:val="28"/>
        </w:rPr>
        <w:t>11.</w:t>
      </w:r>
      <w:r w:rsidR="006324EE">
        <w:rPr>
          <w:rFonts w:ascii="Maiandra GD" w:hAnsi="Maiandra GD" w:cs="Arial"/>
          <w:b/>
          <w:bCs/>
          <w:color w:val="7030A0"/>
          <w:sz w:val="28"/>
          <w:szCs w:val="28"/>
        </w:rPr>
        <w:t xml:space="preserve"> </w:t>
      </w:r>
      <w:r w:rsidRPr="006324EE">
        <w:rPr>
          <w:rFonts w:ascii="Maiandra GD" w:hAnsi="Maiandra GD" w:cs="Arial"/>
          <w:b/>
          <w:bCs/>
          <w:color w:val="7030A0"/>
          <w:sz w:val="28"/>
          <w:szCs w:val="28"/>
        </w:rPr>
        <w:t>2022</w:t>
      </w:r>
      <w:r w:rsidR="00A47EA1" w:rsidRPr="006324EE">
        <w:rPr>
          <w:rFonts w:ascii="Maiandra GD" w:hAnsi="Maiandra GD" w:cs="Arial"/>
          <w:b/>
          <w:bCs/>
          <w:color w:val="7030A0"/>
          <w:sz w:val="28"/>
          <w:szCs w:val="28"/>
        </w:rPr>
        <w:t xml:space="preserve"> ob 13.30</w:t>
      </w:r>
    </w:p>
    <w:p w14:paraId="10E55061" w14:textId="382AE96F" w:rsidR="00E954AA" w:rsidRPr="006324EE" w:rsidRDefault="00A47EA1" w:rsidP="0071787D">
      <w:pPr>
        <w:jc w:val="center"/>
        <w:rPr>
          <w:rFonts w:ascii="Maiandra GD" w:hAnsi="Maiandra GD" w:cs="Arial"/>
          <w:b/>
          <w:bCs/>
          <w:color w:val="7030A0"/>
          <w:sz w:val="28"/>
          <w:szCs w:val="28"/>
        </w:rPr>
      </w:pPr>
      <w:r w:rsidRPr="006324EE">
        <w:rPr>
          <w:rFonts w:ascii="Maiandra GD" w:hAnsi="Maiandra GD" w:cs="Arial"/>
          <w:b/>
          <w:bCs/>
          <w:color w:val="7030A0"/>
          <w:sz w:val="28"/>
          <w:szCs w:val="28"/>
        </w:rPr>
        <w:t>Kje</w:t>
      </w:r>
      <w:r w:rsidR="00E954AA" w:rsidRPr="006324EE">
        <w:rPr>
          <w:rFonts w:ascii="Maiandra GD" w:hAnsi="Maiandra GD" w:cs="Arial"/>
          <w:b/>
          <w:bCs/>
          <w:color w:val="7030A0"/>
          <w:sz w:val="28"/>
          <w:szCs w:val="28"/>
        </w:rPr>
        <w:t>: prostori DRUŠTVA TOTI DCA</w:t>
      </w:r>
      <w:r w:rsidR="0006332F" w:rsidRPr="006324EE">
        <w:rPr>
          <w:rFonts w:ascii="Maiandra GD" w:hAnsi="Maiandra GD" w:cs="Arial"/>
          <w:b/>
          <w:bCs/>
          <w:color w:val="7030A0"/>
          <w:sz w:val="28"/>
          <w:szCs w:val="28"/>
        </w:rPr>
        <w:t>,</w:t>
      </w:r>
      <w:r w:rsidR="00E954AA" w:rsidRPr="006324EE">
        <w:rPr>
          <w:rFonts w:ascii="Maiandra GD" w:hAnsi="Maiandra GD" w:cs="Arial"/>
          <w:b/>
          <w:bCs/>
          <w:color w:val="7030A0"/>
          <w:sz w:val="28"/>
          <w:szCs w:val="28"/>
        </w:rPr>
        <w:t xml:space="preserve"> </w:t>
      </w:r>
      <w:r w:rsidRPr="006324EE">
        <w:rPr>
          <w:rFonts w:ascii="Maiandra GD" w:hAnsi="Maiandra GD" w:cs="Arial"/>
          <w:b/>
          <w:bCs/>
          <w:color w:val="7030A0"/>
          <w:sz w:val="28"/>
          <w:szCs w:val="28"/>
        </w:rPr>
        <w:t>P</w:t>
      </w:r>
      <w:r w:rsidR="00E954AA" w:rsidRPr="006324EE">
        <w:rPr>
          <w:rFonts w:ascii="Maiandra GD" w:hAnsi="Maiandra GD" w:cs="Arial"/>
          <w:b/>
          <w:bCs/>
          <w:color w:val="7030A0"/>
          <w:sz w:val="28"/>
          <w:szCs w:val="28"/>
        </w:rPr>
        <w:t>artizansk</w:t>
      </w:r>
      <w:r w:rsidR="0006332F" w:rsidRPr="006324EE">
        <w:rPr>
          <w:rFonts w:ascii="Maiandra GD" w:hAnsi="Maiandra GD" w:cs="Arial"/>
          <w:b/>
          <w:bCs/>
          <w:color w:val="7030A0"/>
          <w:sz w:val="28"/>
          <w:szCs w:val="28"/>
        </w:rPr>
        <w:t xml:space="preserve">a </w:t>
      </w:r>
      <w:r w:rsidR="00E954AA" w:rsidRPr="006324EE">
        <w:rPr>
          <w:rFonts w:ascii="Maiandra GD" w:hAnsi="Maiandra GD" w:cs="Arial"/>
          <w:b/>
          <w:bCs/>
          <w:color w:val="7030A0"/>
          <w:sz w:val="28"/>
          <w:szCs w:val="28"/>
        </w:rPr>
        <w:t>cest</w:t>
      </w:r>
      <w:r w:rsidR="0006332F" w:rsidRPr="006324EE">
        <w:rPr>
          <w:rFonts w:ascii="Maiandra GD" w:hAnsi="Maiandra GD" w:cs="Arial"/>
          <w:b/>
          <w:bCs/>
          <w:color w:val="7030A0"/>
          <w:sz w:val="28"/>
          <w:szCs w:val="28"/>
        </w:rPr>
        <w:t>a</w:t>
      </w:r>
      <w:r w:rsidR="00E954AA" w:rsidRPr="006324EE">
        <w:rPr>
          <w:rFonts w:ascii="Maiandra GD" w:hAnsi="Maiandra GD" w:cs="Arial"/>
          <w:b/>
          <w:bCs/>
          <w:color w:val="7030A0"/>
          <w:sz w:val="28"/>
          <w:szCs w:val="28"/>
        </w:rPr>
        <w:t xml:space="preserve"> 12, Maribor</w:t>
      </w:r>
    </w:p>
    <w:p w14:paraId="4EB3644A" w14:textId="77777777" w:rsidR="00E954AA" w:rsidRPr="006324EE" w:rsidRDefault="00E954AA" w:rsidP="0071787D">
      <w:pPr>
        <w:jc w:val="center"/>
        <w:rPr>
          <w:rFonts w:ascii="Maiandra GD" w:hAnsi="Maiandra GD" w:cs="Arial"/>
          <w:b/>
          <w:bCs/>
          <w:color w:val="7030A0"/>
          <w:sz w:val="24"/>
          <w:szCs w:val="24"/>
        </w:rPr>
      </w:pPr>
    </w:p>
    <w:p w14:paraId="797B531E" w14:textId="0FD75681" w:rsidR="00E954AA" w:rsidRPr="006324EE" w:rsidRDefault="00E954AA" w:rsidP="0071787D">
      <w:pPr>
        <w:jc w:val="center"/>
        <w:rPr>
          <w:rFonts w:ascii="Maiandra GD" w:hAnsi="Maiandra GD" w:cs="Arial"/>
          <w:sz w:val="24"/>
          <w:szCs w:val="24"/>
        </w:rPr>
      </w:pPr>
      <w:r w:rsidRPr="006324EE">
        <w:rPr>
          <w:rFonts w:ascii="Maiandra GD" w:hAnsi="Maiandra GD" w:cs="Arial"/>
          <w:sz w:val="24"/>
          <w:szCs w:val="24"/>
        </w:rPr>
        <w:t>Prisrčno vabljeni.</w:t>
      </w:r>
    </w:p>
    <w:p w14:paraId="0386195A" w14:textId="4A8756C7" w:rsidR="00E954AA" w:rsidRPr="006324EE" w:rsidRDefault="00E954AA" w:rsidP="0071787D">
      <w:pPr>
        <w:jc w:val="center"/>
        <w:rPr>
          <w:rFonts w:ascii="Maiandra GD" w:hAnsi="Maiandra GD" w:cs="Arial"/>
          <w:b/>
          <w:bCs/>
          <w:sz w:val="24"/>
          <w:szCs w:val="24"/>
        </w:rPr>
      </w:pPr>
    </w:p>
    <w:p w14:paraId="4518FC44" w14:textId="57FB9C45" w:rsidR="00E954AA" w:rsidRPr="006324EE" w:rsidRDefault="00E954AA" w:rsidP="00D74C20">
      <w:pPr>
        <w:jc w:val="both"/>
        <w:rPr>
          <w:rFonts w:ascii="Maiandra GD" w:hAnsi="Maiandra GD" w:cs="Arial"/>
          <w:sz w:val="24"/>
          <w:szCs w:val="24"/>
        </w:rPr>
      </w:pPr>
      <w:r w:rsidRPr="006324EE">
        <w:rPr>
          <w:rFonts w:ascii="Maiandra GD" w:hAnsi="Maiandra GD" w:cs="Arial"/>
          <w:sz w:val="24"/>
          <w:szCs w:val="24"/>
        </w:rPr>
        <w:t>Zaradi lažje organizacije in izvedbe dogodka prosimo, da se zainteresirani udeleženci prijavijo do ponedeljka 28.</w:t>
      </w:r>
      <w:r w:rsidR="006324EE">
        <w:rPr>
          <w:rFonts w:ascii="Maiandra GD" w:hAnsi="Maiandra GD" w:cs="Arial"/>
          <w:sz w:val="24"/>
          <w:szCs w:val="24"/>
        </w:rPr>
        <w:t xml:space="preserve"> </w:t>
      </w:r>
      <w:r w:rsidRPr="006324EE">
        <w:rPr>
          <w:rFonts w:ascii="Maiandra GD" w:hAnsi="Maiandra GD" w:cs="Arial"/>
          <w:sz w:val="24"/>
          <w:szCs w:val="24"/>
        </w:rPr>
        <w:t>11.</w:t>
      </w:r>
      <w:r w:rsidR="006324EE">
        <w:rPr>
          <w:rFonts w:ascii="Maiandra GD" w:hAnsi="Maiandra GD" w:cs="Arial"/>
          <w:sz w:val="24"/>
          <w:szCs w:val="24"/>
        </w:rPr>
        <w:t xml:space="preserve"> </w:t>
      </w:r>
      <w:bookmarkStart w:id="0" w:name="_GoBack"/>
      <w:bookmarkEnd w:id="0"/>
      <w:r w:rsidRPr="006324EE">
        <w:rPr>
          <w:rFonts w:ascii="Maiandra GD" w:hAnsi="Maiandra GD" w:cs="Arial"/>
          <w:sz w:val="24"/>
          <w:szCs w:val="24"/>
        </w:rPr>
        <w:t>2022, na naslov:</w:t>
      </w:r>
      <w:r w:rsidRPr="006324EE">
        <w:rPr>
          <w:rFonts w:ascii="Maiandra GD" w:hAnsi="Maiandra GD" w:cs="Arial"/>
          <w:color w:val="000000" w:themeColor="text1"/>
          <w:sz w:val="24"/>
          <w:szCs w:val="24"/>
        </w:rPr>
        <w:t xml:space="preserve"> </w:t>
      </w:r>
      <w:hyperlink r:id="rId9" w:history="1">
        <w:r w:rsidRPr="006324EE">
          <w:rPr>
            <w:rStyle w:val="Hiperpovezava"/>
            <w:rFonts w:ascii="Maiandra GD" w:hAnsi="Maiandra GD" w:cs="Arial"/>
            <w:color w:val="000000" w:themeColor="text1"/>
            <w:sz w:val="24"/>
            <w:szCs w:val="24"/>
            <w:u w:val="none"/>
          </w:rPr>
          <w:t>jasmina.vrecko@skupine.si</w:t>
        </w:r>
      </w:hyperlink>
      <w:r w:rsidRPr="006324EE">
        <w:rPr>
          <w:rFonts w:ascii="Maiandra GD" w:hAnsi="Maiandra GD" w:cs="Arial"/>
          <w:sz w:val="24"/>
          <w:szCs w:val="24"/>
        </w:rPr>
        <w:t xml:space="preserve"> ali telefon 031 615 121.</w:t>
      </w:r>
    </w:p>
    <w:p w14:paraId="213D8064" w14:textId="4F7346CE" w:rsidR="00DF790E" w:rsidRPr="006324EE" w:rsidRDefault="00DF790E" w:rsidP="00D74C20">
      <w:pPr>
        <w:jc w:val="both"/>
        <w:rPr>
          <w:rFonts w:ascii="Maiandra GD" w:hAnsi="Maiandra GD" w:cs="Arial"/>
          <w:sz w:val="24"/>
          <w:szCs w:val="24"/>
        </w:rPr>
      </w:pPr>
    </w:p>
    <w:p w14:paraId="5B6E33BD" w14:textId="1B37AD52" w:rsidR="00555F8E" w:rsidRPr="006324EE" w:rsidRDefault="00DF790E" w:rsidP="00F51AC0">
      <w:pPr>
        <w:rPr>
          <w:rFonts w:ascii="Maiandra GD" w:hAnsi="Maiandra GD" w:cs="Arial"/>
          <w:sz w:val="24"/>
          <w:szCs w:val="24"/>
        </w:rPr>
      </w:pPr>
      <w:r w:rsidRPr="006324EE">
        <w:rPr>
          <w:rFonts w:ascii="Maiandra GD" w:hAnsi="Maiandra GD" w:cs="Arial"/>
          <w:sz w:val="24"/>
          <w:szCs w:val="24"/>
        </w:rPr>
        <w:t>Strokovna služba ZDSGS</w:t>
      </w:r>
    </w:p>
    <w:sectPr w:rsidR="00555F8E" w:rsidRPr="006324EE" w:rsidSect="00632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B22BB" w14:textId="77777777" w:rsidR="00664DF8" w:rsidRDefault="00664DF8" w:rsidP="00120E73">
      <w:pPr>
        <w:spacing w:after="0" w:line="240" w:lineRule="auto"/>
      </w:pPr>
      <w:r>
        <w:separator/>
      </w:r>
    </w:p>
  </w:endnote>
  <w:endnote w:type="continuationSeparator" w:id="0">
    <w:p w14:paraId="318AE7F1" w14:textId="77777777" w:rsidR="00664DF8" w:rsidRDefault="00664DF8" w:rsidP="0012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C60D3" w14:textId="77777777" w:rsidR="00555F8E" w:rsidRDefault="00555F8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87785" w14:textId="7AEF5B5C" w:rsidR="00120E73" w:rsidRPr="00DF790E" w:rsidRDefault="00D74C20" w:rsidP="00120E73">
    <w:pPr>
      <w:pStyle w:val="Noga"/>
      <w:jc w:val="center"/>
      <w:rPr>
        <w:sz w:val="24"/>
        <w:szCs w:val="24"/>
      </w:rPr>
    </w:pPr>
    <w:r>
      <w:rPr>
        <w:sz w:val="24"/>
        <w:szCs w:val="24"/>
      </w:rPr>
      <w:t>Program</w:t>
    </w:r>
    <w:r w:rsidR="00DF790E" w:rsidRPr="00DF790E">
      <w:rPr>
        <w:sz w:val="24"/>
        <w:szCs w:val="24"/>
      </w:rPr>
      <w:t xml:space="preserve"> Aktivna priprava na starost</w:t>
    </w:r>
    <w:r>
      <w:rPr>
        <w:sz w:val="24"/>
        <w:szCs w:val="24"/>
      </w:rPr>
      <w:t xml:space="preserve"> in predavanje </w:t>
    </w:r>
    <w:r w:rsidR="00DF790E" w:rsidRPr="00DF790E">
      <w:rPr>
        <w:sz w:val="24"/>
        <w:szCs w:val="24"/>
      </w:rPr>
      <w:t>Most med dvema generacijama</w:t>
    </w:r>
    <w:r w:rsidR="00120E73" w:rsidRPr="00DF790E">
      <w:rPr>
        <w:sz w:val="24"/>
        <w:szCs w:val="24"/>
      </w:rPr>
      <w:t xml:space="preserve"> sofinancira Mestna občina Maribor</w:t>
    </w:r>
  </w:p>
  <w:p w14:paraId="704E7239" w14:textId="77777777" w:rsidR="00120E73" w:rsidRPr="00DF790E" w:rsidRDefault="00120E73">
    <w:pPr>
      <w:pStyle w:val="Nog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60339" w14:textId="77777777" w:rsidR="00555F8E" w:rsidRDefault="00555F8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D4DC4" w14:textId="77777777" w:rsidR="00664DF8" w:rsidRDefault="00664DF8" w:rsidP="00120E73">
      <w:pPr>
        <w:spacing w:after="0" w:line="240" w:lineRule="auto"/>
      </w:pPr>
      <w:r>
        <w:separator/>
      </w:r>
    </w:p>
  </w:footnote>
  <w:footnote w:type="continuationSeparator" w:id="0">
    <w:p w14:paraId="36BD31E5" w14:textId="77777777" w:rsidR="00664DF8" w:rsidRDefault="00664DF8" w:rsidP="0012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A1BFA" w14:textId="4B9A8C2C" w:rsidR="00555F8E" w:rsidRDefault="006324EE">
    <w:pPr>
      <w:pStyle w:val="Glava"/>
    </w:pPr>
    <w:r>
      <w:rPr>
        <w:noProof/>
        <w:lang w:eastAsia="sl-SI"/>
      </w:rPr>
      <w:pict w14:anchorId="03004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7360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079b18921e6b6f20c7cc75602234b8e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B2A20" w14:textId="3D185BE7" w:rsidR="00120E73" w:rsidRDefault="006324EE">
    <w:pPr>
      <w:pStyle w:val="Glava"/>
    </w:pPr>
    <w:r>
      <w:rPr>
        <w:noProof/>
        <w:lang w:eastAsia="sl-SI"/>
      </w:rPr>
      <w:pict w14:anchorId="6A8A7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7361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079b18921e6b6f20c7cc75602234b8ed" gain="19661f" blacklevel="22938f"/>
        </v:shape>
      </w:pict>
    </w:r>
    <w:r w:rsidR="00120E73">
      <w:rPr>
        <w:noProof/>
        <w:lang w:eastAsia="sl-SI"/>
      </w:rPr>
      <w:drawing>
        <wp:inline distT="0" distB="0" distL="0" distR="0" wp14:anchorId="7F43E2FC" wp14:editId="7332EFDC">
          <wp:extent cx="1260000" cy="637768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37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20E73">
      <w:t xml:space="preserve">                                      </w:t>
    </w:r>
    <w:r w:rsidR="00120E73" w:rsidRPr="00CC65B2">
      <w:rPr>
        <w:rFonts w:ascii="Candara" w:hAnsi="Candara"/>
        <w:noProof/>
        <w:lang w:eastAsia="sl-SI"/>
      </w:rPr>
      <w:drawing>
        <wp:inline distT="0" distB="0" distL="0" distR="0" wp14:anchorId="0D270A2F" wp14:editId="2DBE5A7B">
          <wp:extent cx="681238" cy="720000"/>
          <wp:effectExtent l="0" t="0" r="508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38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20E73">
      <w:t xml:space="preserve">                                              </w:t>
    </w:r>
    <w:r w:rsidR="00120E73" w:rsidRPr="00CC65B2">
      <w:rPr>
        <w:rFonts w:ascii="Candara" w:hAnsi="Candara"/>
        <w:noProof/>
        <w:lang w:eastAsia="sl-SI"/>
      </w:rPr>
      <w:drawing>
        <wp:inline distT="0" distB="0" distL="0" distR="0" wp14:anchorId="1D62FDF3" wp14:editId="79B505B3">
          <wp:extent cx="792000" cy="641142"/>
          <wp:effectExtent l="0" t="0" r="8255" b="6985"/>
          <wp:docPr id="1" name="Slika 1" descr="logo-fiho-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ho-8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69" t="-1801" r="54639"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641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8E7AF" w14:textId="77777777" w:rsidR="00120E73" w:rsidRDefault="00120E7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66D41" w14:textId="3A8AFD1C" w:rsidR="00555F8E" w:rsidRDefault="006324EE">
    <w:pPr>
      <w:pStyle w:val="Glava"/>
    </w:pPr>
    <w:r>
      <w:rPr>
        <w:noProof/>
        <w:lang w:eastAsia="sl-SI"/>
      </w:rPr>
      <w:pict w14:anchorId="011CDE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7359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079b18921e6b6f20c7cc75602234b8ed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BFD"/>
    <w:multiLevelType w:val="hybridMultilevel"/>
    <w:tmpl w:val="ED1CDA32"/>
    <w:lvl w:ilvl="0" w:tplc="2B048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1A4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A6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C2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AD0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B4A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2F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A7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4407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ED2AE7"/>
    <w:multiLevelType w:val="hybridMultilevel"/>
    <w:tmpl w:val="F37A33F4"/>
    <w:lvl w:ilvl="0" w:tplc="E7065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95"/>
    <w:rsid w:val="00023FA2"/>
    <w:rsid w:val="00027C0C"/>
    <w:rsid w:val="0006332F"/>
    <w:rsid w:val="000A12F0"/>
    <w:rsid w:val="000B30AE"/>
    <w:rsid w:val="00120E73"/>
    <w:rsid w:val="00124EBA"/>
    <w:rsid w:val="001332E7"/>
    <w:rsid w:val="00177403"/>
    <w:rsid w:val="00196405"/>
    <w:rsid w:val="001C5320"/>
    <w:rsid w:val="001E0A86"/>
    <w:rsid w:val="001F19C8"/>
    <w:rsid w:val="00205E68"/>
    <w:rsid w:val="00267F53"/>
    <w:rsid w:val="002A4254"/>
    <w:rsid w:val="002B74D6"/>
    <w:rsid w:val="002F24CF"/>
    <w:rsid w:val="0031488E"/>
    <w:rsid w:val="003343BC"/>
    <w:rsid w:val="003C6E65"/>
    <w:rsid w:val="00402B49"/>
    <w:rsid w:val="0042105E"/>
    <w:rsid w:val="00436537"/>
    <w:rsid w:val="00555F8E"/>
    <w:rsid w:val="005B181B"/>
    <w:rsid w:val="005B19C8"/>
    <w:rsid w:val="005C6728"/>
    <w:rsid w:val="005D0C95"/>
    <w:rsid w:val="005E060B"/>
    <w:rsid w:val="006324EE"/>
    <w:rsid w:val="00664DF8"/>
    <w:rsid w:val="006A0575"/>
    <w:rsid w:val="0071787D"/>
    <w:rsid w:val="00857C83"/>
    <w:rsid w:val="008F6563"/>
    <w:rsid w:val="009026FE"/>
    <w:rsid w:val="00975DE2"/>
    <w:rsid w:val="009E05FB"/>
    <w:rsid w:val="00A1690E"/>
    <w:rsid w:val="00A47EA1"/>
    <w:rsid w:val="00AA7E64"/>
    <w:rsid w:val="00B750CB"/>
    <w:rsid w:val="00B829B5"/>
    <w:rsid w:val="00B82EB2"/>
    <w:rsid w:val="00B87B45"/>
    <w:rsid w:val="00C15E34"/>
    <w:rsid w:val="00C3218F"/>
    <w:rsid w:val="00C47560"/>
    <w:rsid w:val="00CA5659"/>
    <w:rsid w:val="00CD781D"/>
    <w:rsid w:val="00D0434D"/>
    <w:rsid w:val="00D0687E"/>
    <w:rsid w:val="00D31CFB"/>
    <w:rsid w:val="00D520EB"/>
    <w:rsid w:val="00D53955"/>
    <w:rsid w:val="00D600F4"/>
    <w:rsid w:val="00D6565F"/>
    <w:rsid w:val="00D74C20"/>
    <w:rsid w:val="00D8002B"/>
    <w:rsid w:val="00DF790E"/>
    <w:rsid w:val="00E260D9"/>
    <w:rsid w:val="00E263FE"/>
    <w:rsid w:val="00E954AA"/>
    <w:rsid w:val="00EB6727"/>
    <w:rsid w:val="00F045CA"/>
    <w:rsid w:val="00F51AC0"/>
    <w:rsid w:val="00F64417"/>
    <w:rsid w:val="00F7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327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434D"/>
    <w:pPr>
      <w:ind w:left="720"/>
      <w:contextualSpacing/>
    </w:pPr>
  </w:style>
  <w:style w:type="table" w:styleId="Tabelamrea">
    <w:name w:val="Table Grid"/>
    <w:basedOn w:val="Navadnatabela"/>
    <w:uiPriority w:val="39"/>
    <w:rsid w:val="006A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2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0E73"/>
  </w:style>
  <w:style w:type="paragraph" w:styleId="Noga">
    <w:name w:val="footer"/>
    <w:basedOn w:val="Navaden"/>
    <w:link w:val="NogaZnak"/>
    <w:uiPriority w:val="99"/>
    <w:unhideWhenUsed/>
    <w:rsid w:val="0012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0E73"/>
  </w:style>
  <w:style w:type="character" w:styleId="Hiperpovezava">
    <w:name w:val="Hyperlink"/>
    <w:basedOn w:val="Privzetapisavaodstavka"/>
    <w:uiPriority w:val="99"/>
    <w:unhideWhenUsed/>
    <w:rsid w:val="00E954A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954AA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1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434D"/>
    <w:pPr>
      <w:ind w:left="720"/>
      <w:contextualSpacing/>
    </w:pPr>
  </w:style>
  <w:style w:type="table" w:styleId="Tabelamrea">
    <w:name w:val="Table Grid"/>
    <w:basedOn w:val="Navadnatabela"/>
    <w:uiPriority w:val="39"/>
    <w:rsid w:val="006A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2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0E73"/>
  </w:style>
  <w:style w:type="paragraph" w:styleId="Noga">
    <w:name w:val="footer"/>
    <w:basedOn w:val="Navaden"/>
    <w:link w:val="NogaZnak"/>
    <w:uiPriority w:val="99"/>
    <w:unhideWhenUsed/>
    <w:rsid w:val="0012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0E73"/>
  </w:style>
  <w:style w:type="character" w:styleId="Hiperpovezava">
    <w:name w:val="Hyperlink"/>
    <w:basedOn w:val="Privzetapisavaodstavka"/>
    <w:uiPriority w:val="99"/>
    <w:unhideWhenUsed/>
    <w:rsid w:val="00E954A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954AA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1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35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069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3467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9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680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asmina.vrecko@skupine.si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588E72-09B8-4A71-A18C-51E83BB0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Zveza Drustev Socialno Gerontologijo</dc:creator>
  <cp:keywords/>
  <dc:description/>
  <cp:lastModifiedBy>Martina Slokar</cp:lastModifiedBy>
  <cp:revision>48</cp:revision>
  <cp:lastPrinted>2022-11-10T09:55:00Z</cp:lastPrinted>
  <dcterms:created xsi:type="dcterms:W3CDTF">2022-06-02T05:54:00Z</dcterms:created>
  <dcterms:modified xsi:type="dcterms:W3CDTF">2022-11-10T10:30:00Z</dcterms:modified>
</cp:coreProperties>
</file>